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70" w:type="dxa"/>
        <w:jc w:val="center"/>
        <w:tblInd w:w="-1152" w:type="dxa"/>
        <w:tblLook w:val="01E0" w:firstRow="1" w:lastRow="1" w:firstColumn="1" w:lastColumn="1" w:noHBand="0" w:noVBand="0"/>
      </w:tblPr>
      <w:tblGrid>
        <w:gridCol w:w="4320"/>
        <w:gridCol w:w="5850"/>
      </w:tblGrid>
      <w:tr w:rsidR="00672DA8" w:rsidTr="00672DA8">
        <w:trPr>
          <w:trHeight w:val="1883"/>
          <w:jc w:val="center"/>
        </w:trPr>
        <w:tc>
          <w:tcPr>
            <w:tcW w:w="4320" w:type="dxa"/>
          </w:tcPr>
          <w:p w:rsidR="00672DA8" w:rsidRDefault="00672DA8">
            <w:pPr>
              <w:spacing w:line="276" w:lineRule="auto"/>
              <w:jc w:val="center"/>
              <w:rPr>
                <w:rFonts w:eastAsia="SimSun-ExtB"/>
                <w:sz w:val="26"/>
                <w:szCs w:val="26"/>
              </w:rPr>
            </w:pPr>
            <w:r>
              <w:rPr>
                <w:rFonts w:eastAsia="SimSun-ExtB"/>
                <w:sz w:val="26"/>
                <w:szCs w:val="26"/>
              </w:rPr>
              <w:t>UBND THÀNH PHỐ HỒ CHÍ MINH</w:t>
            </w:r>
          </w:p>
          <w:p w:rsidR="00672DA8" w:rsidRDefault="00672DA8">
            <w:pPr>
              <w:spacing w:line="276" w:lineRule="auto"/>
              <w:jc w:val="center"/>
              <w:rPr>
                <w:rFonts w:eastAsia="SimSun-ExtB"/>
                <w:b/>
                <w:sz w:val="26"/>
                <w:szCs w:val="26"/>
              </w:rPr>
            </w:pPr>
            <w:r>
              <w:rPr>
                <w:rFonts w:eastAsia="SimSun-ExtB"/>
                <w:b/>
                <w:sz w:val="26"/>
                <w:szCs w:val="26"/>
              </w:rPr>
              <w:t>TRƯỜNG CAO ĐẲNG KỸ THUẬT</w:t>
            </w:r>
          </w:p>
          <w:p w:rsidR="00672DA8" w:rsidRDefault="00672DA8">
            <w:pPr>
              <w:spacing w:line="276" w:lineRule="auto"/>
              <w:jc w:val="center"/>
              <w:rPr>
                <w:rFonts w:eastAsia="SimSun-ExtB"/>
                <w:b/>
                <w:sz w:val="26"/>
                <w:szCs w:val="26"/>
              </w:rPr>
            </w:pPr>
            <w:r>
              <w:rPr>
                <w:rFonts w:eastAsia="SimSun-ExtB"/>
                <w:b/>
                <w:sz w:val="26"/>
                <w:szCs w:val="26"/>
              </w:rPr>
              <w:t>LÝ TỰ TRỌNG TP.HỒ CHÍ MINH</w:t>
            </w:r>
          </w:p>
          <w:p w:rsidR="00672DA8" w:rsidRDefault="00672DA8">
            <w:pPr>
              <w:spacing w:line="276" w:lineRule="auto"/>
              <w:jc w:val="center"/>
              <w:rPr>
                <w:rFonts w:eastAsia="SimSun-ExtB"/>
                <w:sz w:val="26"/>
                <w:szCs w:val="26"/>
              </w:rPr>
            </w:pPr>
            <w:r>
              <w:rPr>
                <w:noProof/>
              </w:rPr>
              <mc:AlternateContent>
                <mc:Choice Requires="wps">
                  <w:drawing>
                    <wp:anchor distT="0" distB="0" distL="114300" distR="114300" simplePos="0" relativeHeight="251656192" behindDoc="0" locked="0" layoutInCell="1" allowOverlap="1">
                      <wp:simplePos x="0" y="0"/>
                      <wp:positionH relativeFrom="column">
                        <wp:posOffset>731520</wp:posOffset>
                      </wp:positionH>
                      <wp:positionV relativeFrom="paragraph">
                        <wp:posOffset>37465</wp:posOffset>
                      </wp:positionV>
                      <wp:extent cx="11430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2.95pt" to="147.6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g6R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"/>
                  </w:pict>
                </mc:Fallback>
              </mc:AlternateContent>
            </w:r>
          </w:p>
          <w:p w:rsidR="00672DA8" w:rsidRDefault="00672DA8">
            <w:pPr>
              <w:spacing w:line="276" w:lineRule="auto"/>
              <w:jc w:val="center"/>
              <w:rPr>
                <w:rFonts w:eastAsia="SimSun-ExtB"/>
                <w:sz w:val="26"/>
                <w:szCs w:val="26"/>
              </w:rPr>
            </w:pPr>
            <w:r>
              <w:rPr>
                <w:rFonts w:eastAsia="SimSun-ExtB"/>
                <w:sz w:val="26"/>
                <w:szCs w:val="26"/>
              </w:rPr>
              <w:t>Số:          /TĐ-LTT</w:t>
            </w:r>
          </w:p>
        </w:tc>
        <w:tc>
          <w:tcPr>
            <w:tcW w:w="5850" w:type="dxa"/>
          </w:tcPr>
          <w:p w:rsidR="00672DA8" w:rsidRDefault="00672DA8">
            <w:pPr>
              <w:spacing w:line="276" w:lineRule="auto"/>
              <w:jc w:val="center"/>
              <w:rPr>
                <w:rFonts w:eastAsia="SimSun-ExtB"/>
                <w:b/>
                <w:sz w:val="26"/>
                <w:szCs w:val="26"/>
              </w:rPr>
            </w:pPr>
            <w:r>
              <w:rPr>
                <w:rFonts w:eastAsia="SimSun-ExtB"/>
                <w:b/>
                <w:sz w:val="26"/>
                <w:szCs w:val="26"/>
              </w:rPr>
              <w:t>CỘNG HÒA XÃ HỘI CHỦ NGHĨA VIỆT NAM</w:t>
            </w:r>
          </w:p>
          <w:p w:rsidR="00672DA8" w:rsidRDefault="00672DA8">
            <w:pPr>
              <w:spacing w:line="276" w:lineRule="auto"/>
              <w:jc w:val="center"/>
              <w:rPr>
                <w:rFonts w:eastAsia="SimSun-ExtB"/>
                <w:b/>
                <w:szCs w:val="26"/>
              </w:rPr>
            </w:pPr>
            <w:r>
              <w:rPr>
                <w:rFonts w:eastAsia="SimSun-ExtB"/>
                <w:b/>
                <w:szCs w:val="26"/>
              </w:rPr>
              <w:t>Độc lập - Tự do - Hạnh phúc</w:t>
            </w:r>
          </w:p>
          <w:p w:rsidR="00672DA8" w:rsidRDefault="00672DA8">
            <w:pPr>
              <w:spacing w:line="276" w:lineRule="auto"/>
              <w:rPr>
                <w:rFonts w:eastAsia="SimSun-ExtB"/>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695960</wp:posOffset>
                      </wp:positionH>
                      <wp:positionV relativeFrom="paragraph">
                        <wp:posOffset>12065</wp:posOffset>
                      </wp:positionV>
                      <wp:extent cx="2168525" cy="0"/>
                      <wp:effectExtent l="0" t="0" r="222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8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pt,.95pt" to="225.5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"/>
                  </w:pict>
                </mc:Fallback>
              </mc:AlternateContent>
            </w:r>
          </w:p>
          <w:p w:rsidR="00672DA8" w:rsidRDefault="00672DA8">
            <w:pPr>
              <w:spacing w:line="276" w:lineRule="auto"/>
              <w:jc w:val="right"/>
              <w:rPr>
                <w:rFonts w:eastAsia="SimSun-ExtB"/>
                <w:i/>
                <w:iCs/>
                <w:sz w:val="26"/>
                <w:szCs w:val="26"/>
              </w:rPr>
            </w:pPr>
          </w:p>
          <w:p w:rsidR="00672DA8" w:rsidRDefault="00672DA8">
            <w:pPr>
              <w:spacing w:line="276" w:lineRule="auto"/>
              <w:jc w:val="right"/>
              <w:rPr>
                <w:rFonts w:eastAsia="SimSun-ExtB"/>
                <w:bCs/>
                <w:i/>
                <w:iCs/>
                <w:sz w:val="26"/>
                <w:szCs w:val="26"/>
              </w:rPr>
            </w:pPr>
            <w:r>
              <w:rPr>
                <w:rFonts w:eastAsia="SimSun-ExtB"/>
                <w:bCs/>
                <w:i/>
                <w:iCs/>
                <w:sz w:val="26"/>
                <w:szCs w:val="26"/>
              </w:rPr>
              <w:t>Thành phố Hồ Chí Minh, ngày     tháng    năm 2016</w:t>
            </w:r>
          </w:p>
        </w:tc>
      </w:tr>
    </w:tbl>
    <w:p w:rsidR="00672DA8" w:rsidRDefault="00672DA8" w:rsidP="00672DA8">
      <w:pPr>
        <w:jc w:val="center"/>
        <w:rPr>
          <w:b/>
          <w:bCs/>
          <w:szCs w:val="28"/>
        </w:rPr>
      </w:pPr>
      <w:r>
        <w:rPr>
          <w:b/>
          <w:bCs/>
          <w:szCs w:val="28"/>
        </w:rPr>
        <w:t>ĐIỀU CHỈNH BỔ SUNG QUY ĐỊNH TIÊU CHUẨN THI ĐUA</w:t>
      </w:r>
    </w:p>
    <w:p w:rsidR="00672DA8" w:rsidRDefault="00672DA8" w:rsidP="00672DA8">
      <w:pPr>
        <w:jc w:val="center"/>
        <w:rPr>
          <w:b/>
          <w:bCs/>
          <w:szCs w:val="28"/>
        </w:rPr>
      </w:pPr>
      <w:r>
        <w:rPr>
          <w:b/>
          <w:bCs/>
          <w:szCs w:val="28"/>
        </w:rPr>
        <w:t>TRƯỜNG CAO ĐẲNG KỸ THUẬT LÝ TỰ TRỌNG</w:t>
      </w:r>
    </w:p>
    <w:p w:rsidR="00672DA8" w:rsidRDefault="00672DA8" w:rsidP="00672DA8">
      <w:pPr>
        <w:jc w:val="center"/>
        <w:rPr>
          <w:b/>
          <w:bCs/>
          <w:szCs w:val="28"/>
          <w:u w:val="single"/>
        </w:rPr>
      </w:pPr>
      <w:r>
        <w:rPr>
          <w:b/>
          <w:bCs/>
          <w:szCs w:val="28"/>
          <w:u w:val="single"/>
        </w:rPr>
        <w:t>NĂM HỌC 2015-2016</w:t>
      </w:r>
    </w:p>
    <w:p w:rsidR="007B69EF" w:rsidRPr="007B69EF" w:rsidRDefault="007B69EF" w:rsidP="00672DA8">
      <w:pPr>
        <w:jc w:val="center"/>
        <w:rPr>
          <w:bCs/>
          <w:i/>
          <w:szCs w:val="28"/>
        </w:rPr>
      </w:pPr>
      <w:r w:rsidRPr="007B69EF">
        <w:rPr>
          <w:bCs/>
          <w:i/>
          <w:szCs w:val="28"/>
        </w:rPr>
        <w:t>( Ban hành kèm theo Quyết định Số…../TĐ-BS-LTT</w:t>
      </w:r>
      <w:r>
        <w:rPr>
          <w:bCs/>
          <w:i/>
          <w:szCs w:val="28"/>
        </w:rPr>
        <w:t>)</w:t>
      </w:r>
    </w:p>
    <w:p w:rsidR="00672DA8" w:rsidRDefault="00672DA8" w:rsidP="00672DA8">
      <w:pPr>
        <w:jc w:val="both"/>
        <w:rPr>
          <w:bCs/>
          <w:szCs w:val="28"/>
        </w:rPr>
      </w:pPr>
    </w:p>
    <w:p w:rsidR="00672DA8" w:rsidRPr="005405EF" w:rsidRDefault="00672DA8" w:rsidP="00672DA8">
      <w:pPr>
        <w:pStyle w:val="ListParagraph"/>
        <w:ind w:left="0" w:firstLine="284"/>
        <w:jc w:val="both"/>
        <w:rPr>
          <w:bCs/>
          <w:szCs w:val="28"/>
        </w:rPr>
      </w:pPr>
      <w:r w:rsidRPr="005405EF">
        <w:rPr>
          <w:bCs/>
          <w:szCs w:val="28"/>
        </w:rPr>
        <w:t>Bổ sung vào phần</w:t>
      </w:r>
      <w:r w:rsidR="005405EF">
        <w:rPr>
          <w:bCs/>
          <w:szCs w:val="28"/>
        </w:rPr>
        <w:t xml:space="preserve"> </w:t>
      </w:r>
      <w:r w:rsidR="005405EF" w:rsidRPr="005405EF">
        <w:rPr>
          <w:b/>
          <w:bCs/>
          <w:szCs w:val="28"/>
        </w:rPr>
        <w:t>L</w:t>
      </w:r>
      <w:r w:rsidRPr="005405EF">
        <w:rPr>
          <w:b/>
          <w:bCs/>
          <w:szCs w:val="28"/>
        </w:rPr>
        <w:t>ưu ý</w:t>
      </w:r>
      <w:r w:rsidRPr="005405EF">
        <w:rPr>
          <w:bCs/>
          <w:szCs w:val="28"/>
        </w:rPr>
        <w:t xml:space="preserve"> của quy định tiêu chuẩn thi đua nội dung:  </w:t>
      </w:r>
    </w:p>
    <w:p w:rsidR="00672DA8" w:rsidRDefault="00672DA8" w:rsidP="00672DA8">
      <w:pPr>
        <w:jc w:val="both"/>
        <w:rPr>
          <w:bCs/>
          <w:szCs w:val="28"/>
        </w:rPr>
      </w:pPr>
    </w:p>
    <w:p w:rsidR="00672DA8" w:rsidRPr="006B3094" w:rsidRDefault="00672DA8" w:rsidP="00672DA8">
      <w:pPr>
        <w:pStyle w:val="ListParagraph"/>
        <w:numPr>
          <w:ilvl w:val="0"/>
          <w:numId w:val="2"/>
        </w:numPr>
        <w:tabs>
          <w:tab w:val="center" w:pos="567"/>
        </w:tabs>
        <w:ind w:left="0" w:firstLine="284"/>
        <w:jc w:val="both"/>
        <w:rPr>
          <w:szCs w:val="28"/>
        </w:rPr>
      </w:pPr>
      <w:r w:rsidRPr="006B3094">
        <w:rPr>
          <w:szCs w:val="28"/>
        </w:rPr>
        <w:t xml:space="preserve">Hàng tháng sau khi Thường trực Hội đồng thi đua họp xét thi đua cho các đơn vị </w:t>
      </w:r>
      <w:r w:rsidRPr="00684572">
        <w:rPr>
          <w:szCs w:val="28"/>
        </w:rPr>
        <w:t>3</w:t>
      </w:r>
      <w:bookmarkStart w:id="0" w:name="_GoBack"/>
      <w:bookmarkEnd w:id="0"/>
      <w:r w:rsidRPr="006B3094">
        <w:rPr>
          <w:szCs w:val="28"/>
        </w:rPr>
        <w:t xml:space="preserve"> ngày, mời các đơn vị đến phòng TC-HC-TH nhận lại sổ họp của đơn vị về. Trưởng</w:t>
      </w:r>
      <w:r w:rsidR="006B3094">
        <w:rPr>
          <w:szCs w:val="28"/>
        </w:rPr>
        <w:t xml:space="preserve"> đơn vị có trách nhiệm thông báo </w:t>
      </w:r>
      <w:r w:rsidRPr="006B3094">
        <w:rPr>
          <w:szCs w:val="28"/>
        </w:rPr>
        <w:t>ngay kết quả xếp loại thi đua cho cá nhân trong đơn vị biết (ghi trong sổ họp). Như vậy</w:t>
      </w:r>
      <w:r w:rsidR="006B3094">
        <w:rPr>
          <w:szCs w:val="28"/>
        </w:rPr>
        <w:t>:</w:t>
      </w:r>
      <w:r w:rsidRPr="006B3094">
        <w:rPr>
          <w:szCs w:val="28"/>
        </w:rPr>
        <w:t xml:space="preserve"> 3 ngày sau khi Thường trực Hội đồng thi đua họp đưa ra kết quả là bắt đầu tính thời gian để cá nhân</w:t>
      </w:r>
      <w:r w:rsidR="00D517FC" w:rsidRPr="006B3094">
        <w:rPr>
          <w:szCs w:val="28"/>
        </w:rPr>
        <w:t>, tập thể</w:t>
      </w:r>
      <w:r w:rsidRPr="006B3094">
        <w:rPr>
          <w:szCs w:val="28"/>
        </w:rPr>
        <w:t xml:space="preserve"> kiến nghị, khiếu nại về kết quả xếp loại thi đua (nếu có), thời hiệu để kiến nghị, khiếu nại là trước ngày họp thi đua tháng sau của đơn vị ít nhất là một ngày. Nếu</w:t>
      </w:r>
      <w:r w:rsidR="006B3094">
        <w:rPr>
          <w:szCs w:val="28"/>
        </w:rPr>
        <w:t xml:space="preserve"> có</w:t>
      </w:r>
      <w:r w:rsidRPr="006B3094">
        <w:rPr>
          <w:szCs w:val="28"/>
        </w:rPr>
        <w:t>: khiếu nại, kiến nghị, yêu cầu cá nhân gửi đơn cho Trưởng đơn vị giải quyết để xem xét trước (kèm theo bằng chứng đầy đủ mới xem xét giải quyết)</w:t>
      </w:r>
    </w:p>
    <w:p w:rsidR="00F056B4" w:rsidRPr="006B3094" w:rsidRDefault="00F056B4" w:rsidP="00F056B4">
      <w:pPr>
        <w:pStyle w:val="ListParagraph"/>
        <w:tabs>
          <w:tab w:val="center" w:pos="567"/>
        </w:tabs>
        <w:ind w:left="284"/>
        <w:jc w:val="both"/>
        <w:rPr>
          <w:szCs w:val="28"/>
        </w:rPr>
      </w:pPr>
    </w:p>
    <w:p w:rsidR="00672DA8" w:rsidRPr="006B3094" w:rsidRDefault="00FC7258" w:rsidP="00FC7258">
      <w:pPr>
        <w:pStyle w:val="ListParagraph"/>
        <w:ind w:left="0"/>
        <w:jc w:val="both"/>
        <w:rPr>
          <w:szCs w:val="28"/>
        </w:rPr>
      </w:pPr>
      <w:r w:rsidRPr="006B3094">
        <w:rPr>
          <w:b/>
          <w:szCs w:val="28"/>
        </w:rPr>
        <w:t xml:space="preserve">    </w:t>
      </w:r>
      <w:r w:rsidR="007B69EF" w:rsidRPr="006B3094">
        <w:rPr>
          <w:b/>
          <w:szCs w:val="28"/>
        </w:rPr>
        <w:t>2.</w:t>
      </w:r>
      <w:r w:rsidR="007B69EF" w:rsidRPr="006B3094">
        <w:rPr>
          <w:szCs w:val="28"/>
        </w:rPr>
        <w:t>T</w:t>
      </w:r>
      <w:r w:rsidR="00672DA8" w:rsidRPr="006B3094">
        <w:rPr>
          <w:szCs w:val="28"/>
        </w:rPr>
        <w:t xml:space="preserve">rưởng đơn vị có trách nhiệm phải xem xét giải quyết đơn kiến nghị, khiếu nại cho cá nhân của đơn vị mình, trường hợp ngoài phạm vi, chức năng, thẩm quyền giải quyết thì Trưởng đơn vị làm báo cáo chuyển hồ </w:t>
      </w:r>
      <w:r w:rsidR="00D517FC" w:rsidRPr="006B3094">
        <w:rPr>
          <w:szCs w:val="28"/>
        </w:rPr>
        <w:t xml:space="preserve">sơ </w:t>
      </w:r>
      <w:r w:rsidR="00672DA8" w:rsidRPr="006B3094">
        <w:rPr>
          <w:szCs w:val="28"/>
        </w:rPr>
        <w:t>trình Hội đồng thi đua xem xét.</w:t>
      </w:r>
    </w:p>
    <w:p w:rsidR="00F056B4" w:rsidRPr="006B3094" w:rsidRDefault="00F056B4" w:rsidP="007B69EF">
      <w:pPr>
        <w:pStyle w:val="ListParagraph"/>
        <w:ind w:left="0" w:firstLine="568"/>
        <w:jc w:val="both"/>
        <w:rPr>
          <w:szCs w:val="28"/>
        </w:rPr>
      </w:pPr>
    </w:p>
    <w:p w:rsidR="00672DA8" w:rsidRPr="006B3094" w:rsidRDefault="00672DA8" w:rsidP="007B69EF">
      <w:pPr>
        <w:pStyle w:val="ListParagraph"/>
        <w:numPr>
          <w:ilvl w:val="0"/>
          <w:numId w:val="4"/>
        </w:numPr>
        <w:ind w:left="0" w:firstLine="360"/>
        <w:jc w:val="both"/>
        <w:rPr>
          <w:szCs w:val="28"/>
        </w:rPr>
      </w:pPr>
      <w:r w:rsidRPr="006B3094">
        <w:rPr>
          <w:szCs w:val="28"/>
        </w:rPr>
        <w:t xml:space="preserve">Thời gian để xem xét giải quyết kiến nghị, khiếu nại kiết quả xếp loại thi đua của cá nhân và tập thể là 30 ngày làm việc của tháng liền kề ngay sau khi cá nhân, tập thể biết kết quả xếp loại. Ngoài thời gian trên </w:t>
      </w:r>
      <w:r w:rsidR="00D53C0F" w:rsidRPr="006B3094">
        <w:rPr>
          <w:szCs w:val="28"/>
        </w:rPr>
        <w:t xml:space="preserve">quy định để xem xét kiến ghị, khiếu nại trên </w:t>
      </w:r>
      <w:r w:rsidRPr="006B3094">
        <w:rPr>
          <w:szCs w:val="28"/>
        </w:rPr>
        <w:t>Nhà trường sẽ không xem xét, giải quyết.</w:t>
      </w:r>
    </w:p>
    <w:p w:rsidR="00672DA8" w:rsidRPr="007B69EF" w:rsidRDefault="00672DA8" w:rsidP="007B69EF">
      <w:pPr>
        <w:pStyle w:val="ListParagraph"/>
        <w:tabs>
          <w:tab w:val="center" w:pos="567"/>
        </w:tabs>
        <w:ind w:left="284"/>
        <w:jc w:val="both"/>
        <w:rPr>
          <w:b/>
          <w:szCs w:val="28"/>
        </w:rPr>
      </w:pPr>
      <w:r>
        <w:rPr>
          <w:b/>
          <w:szCs w:val="28"/>
        </w:rPr>
        <w:tab/>
      </w:r>
    </w:p>
    <w:p w:rsidR="00672DA8" w:rsidRDefault="00672DA8" w:rsidP="00672DA8">
      <w:pPr>
        <w:ind w:left="4320"/>
        <w:jc w:val="both"/>
        <w:rPr>
          <w:b/>
          <w:szCs w:val="28"/>
        </w:rPr>
      </w:pPr>
      <w:r>
        <w:rPr>
          <w:szCs w:val="28"/>
        </w:rPr>
        <w:t>`</w:t>
      </w:r>
      <w:r>
        <w:rPr>
          <w:szCs w:val="28"/>
        </w:rPr>
        <w:tab/>
      </w:r>
      <w:r>
        <w:rPr>
          <w:szCs w:val="28"/>
        </w:rPr>
        <w:tab/>
      </w:r>
      <w:r>
        <w:rPr>
          <w:b/>
          <w:szCs w:val="28"/>
        </w:rPr>
        <w:t>HỘI ĐỒNG THI ĐUA</w:t>
      </w:r>
    </w:p>
    <w:p w:rsidR="00FC7258" w:rsidRDefault="00672DA8" w:rsidP="00672DA8">
      <w:pPr>
        <w:ind w:left="4320"/>
        <w:jc w:val="both"/>
        <w:rPr>
          <w:b/>
          <w:szCs w:val="28"/>
        </w:rPr>
      </w:pPr>
      <w:r>
        <w:rPr>
          <w:b/>
          <w:szCs w:val="28"/>
        </w:rPr>
        <w:tab/>
      </w:r>
      <w:r>
        <w:rPr>
          <w:b/>
          <w:szCs w:val="28"/>
        </w:rPr>
        <w:tab/>
      </w:r>
      <w:r>
        <w:rPr>
          <w:b/>
          <w:szCs w:val="28"/>
        </w:rPr>
        <w:tab/>
      </w:r>
    </w:p>
    <w:p w:rsidR="00FC7258" w:rsidRDefault="00FC7258" w:rsidP="00672DA8">
      <w:pPr>
        <w:ind w:left="4320"/>
        <w:jc w:val="both"/>
        <w:rPr>
          <w:b/>
          <w:szCs w:val="28"/>
        </w:rPr>
      </w:pPr>
    </w:p>
    <w:p w:rsidR="00FC7258" w:rsidRDefault="00FC7258" w:rsidP="00672DA8">
      <w:pPr>
        <w:ind w:left="4320"/>
        <w:jc w:val="both"/>
        <w:rPr>
          <w:b/>
          <w:szCs w:val="28"/>
        </w:rPr>
      </w:pPr>
    </w:p>
    <w:p w:rsidR="00FC7258" w:rsidRDefault="00FC7258" w:rsidP="00672DA8">
      <w:pPr>
        <w:ind w:left="4320"/>
        <w:jc w:val="both"/>
        <w:rPr>
          <w:b/>
          <w:szCs w:val="28"/>
        </w:rPr>
      </w:pPr>
    </w:p>
    <w:p w:rsidR="00FC7258" w:rsidRDefault="00FC7258" w:rsidP="00672DA8">
      <w:pPr>
        <w:ind w:left="4320"/>
        <w:jc w:val="both"/>
        <w:rPr>
          <w:b/>
          <w:szCs w:val="28"/>
        </w:rPr>
      </w:pPr>
    </w:p>
    <w:p w:rsidR="00FC7258" w:rsidRDefault="00FC7258" w:rsidP="00672DA8">
      <w:pPr>
        <w:ind w:left="4320"/>
        <w:jc w:val="both"/>
        <w:rPr>
          <w:b/>
          <w:szCs w:val="28"/>
        </w:rPr>
      </w:pPr>
    </w:p>
    <w:p w:rsidR="00FC7258" w:rsidRDefault="00FC7258" w:rsidP="00672DA8">
      <w:pPr>
        <w:ind w:left="4320"/>
        <w:jc w:val="both"/>
        <w:rPr>
          <w:b/>
          <w:szCs w:val="28"/>
        </w:rPr>
      </w:pPr>
    </w:p>
    <w:p w:rsidR="00FC7258" w:rsidRDefault="00FC7258" w:rsidP="00672DA8">
      <w:pPr>
        <w:ind w:left="4320"/>
        <w:jc w:val="both"/>
        <w:rPr>
          <w:b/>
          <w:szCs w:val="28"/>
        </w:rPr>
      </w:pPr>
    </w:p>
    <w:p w:rsidR="00F5018E" w:rsidRDefault="00F5018E"/>
    <w:tbl>
      <w:tblPr>
        <w:tblW w:w="10170" w:type="dxa"/>
        <w:jc w:val="center"/>
        <w:tblInd w:w="-1152" w:type="dxa"/>
        <w:tblLook w:val="01E0" w:firstRow="1" w:lastRow="1" w:firstColumn="1" w:lastColumn="1" w:noHBand="0" w:noVBand="0"/>
      </w:tblPr>
      <w:tblGrid>
        <w:gridCol w:w="4320"/>
        <w:gridCol w:w="5850"/>
      </w:tblGrid>
      <w:tr w:rsidR="00F056B4" w:rsidTr="005860F7">
        <w:trPr>
          <w:trHeight w:val="1883"/>
          <w:jc w:val="center"/>
        </w:trPr>
        <w:tc>
          <w:tcPr>
            <w:tcW w:w="4320" w:type="dxa"/>
          </w:tcPr>
          <w:p w:rsidR="00F056B4" w:rsidRDefault="00F056B4" w:rsidP="005860F7">
            <w:pPr>
              <w:spacing w:line="276" w:lineRule="auto"/>
              <w:jc w:val="center"/>
              <w:rPr>
                <w:rFonts w:eastAsia="SimSun-ExtB"/>
                <w:sz w:val="26"/>
                <w:szCs w:val="26"/>
              </w:rPr>
            </w:pPr>
            <w:r>
              <w:rPr>
                <w:rFonts w:eastAsia="SimSun-ExtB"/>
                <w:sz w:val="26"/>
                <w:szCs w:val="26"/>
              </w:rPr>
              <w:lastRenderedPageBreak/>
              <w:t>UBND THÀNH PHỐ HỒ CHÍ MINH</w:t>
            </w:r>
          </w:p>
          <w:p w:rsidR="00F056B4" w:rsidRDefault="00F056B4" w:rsidP="005860F7">
            <w:pPr>
              <w:spacing w:line="276" w:lineRule="auto"/>
              <w:jc w:val="center"/>
              <w:rPr>
                <w:rFonts w:eastAsia="SimSun-ExtB"/>
                <w:b/>
                <w:sz w:val="26"/>
                <w:szCs w:val="26"/>
              </w:rPr>
            </w:pPr>
            <w:r>
              <w:rPr>
                <w:rFonts w:eastAsia="SimSun-ExtB"/>
                <w:b/>
                <w:sz w:val="26"/>
                <w:szCs w:val="26"/>
              </w:rPr>
              <w:t>TRƯỜNG CAO ĐẲNG KỸ THUẬT</w:t>
            </w:r>
          </w:p>
          <w:p w:rsidR="00F056B4" w:rsidRDefault="00F056B4" w:rsidP="005860F7">
            <w:pPr>
              <w:spacing w:line="276" w:lineRule="auto"/>
              <w:jc w:val="center"/>
              <w:rPr>
                <w:rFonts w:eastAsia="SimSun-ExtB"/>
                <w:b/>
                <w:sz w:val="26"/>
                <w:szCs w:val="26"/>
              </w:rPr>
            </w:pPr>
            <w:r>
              <w:rPr>
                <w:rFonts w:eastAsia="SimSun-ExtB"/>
                <w:b/>
                <w:sz w:val="26"/>
                <w:szCs w:val="26"/>
              </w:rPr>
              <w:t>LÝ TỰ TRỌNG TP.HỒ CHÍ MINH</w:t>
            </w:r>
          </w:p>
          <w:p w:rsidR="00F056B4" w:rsidRDefault="00F056B4" w:rsidP="005860F7">
            <w:pPr>
              <w:spacing w:line="276" w:lineRule="auto"/>
              <w:jc w:val="center"/>
              <w:rPr>
                <w:rFonts w:eastAsia="SimSun-ExtB"/>
                <w:sz w:val="26"/>
                <w:szCs w:val="26"/>
              </w:rPr>
            </w:pPr>
            <w:r>
              <w:rPr>
                <w:noProof/>
              </w:rPr>
              <mc:AlternateContent>
                <mc:Choice Requires="wps">
                  <w:drawing>
                    <wp:anchor distT="0" distB="0" distL="114300" distR="114300" simplePos="0" relativeHeight="251658240" behindDoc="0" locked="0" layoutInCell="1" allowOverlap="1" wp14:anchorId="0F947010" wp14:editId="4C9BCDDC">
                      <wp:simplePos x="0" y="0"/>
                      <wp:positionH relativeFrom="column">
                        <wp:posOffset>731520</wp:posOffset>
                      </wp:positionH>
                      <wp:positionV relativeFrom="paragraph">
                        <wp:posOffset>37465</wp:posOffset>
                      </wp:positionV>
                      <wp:extent cx="1143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2.95pt" to="147.6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WR6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"/>
                  </w:pict>
                </mc:Fallback>
              </mc:AlternateContent>
            </w:r>
          </w:p>
          <w:p w:rsidR="00F056B4" w:rsidRDefault="00F056B4" w:rsidP="005860F7">
            <w:pPr>
              <w:spacing w:line="276" w:lineRule="auto"/>
              <w:jc w:val="center"/>
              <w:rPr>
                <w:rFonts w:eastAsia="SimSun-ExtB"/>
                <w:sz w:val="26"/>
                <w:szCs w:val="26"/>
              </w:rPr>
            </w:pPr>
            <w:r>
              <w:rPr>
                <w:rFonts w:eastAsia="SimSun-ExtB"/>
                <w:sz w:val="26"/>
                <w:szCs w:val="26"/>
              </w:rPr>
              <w:t>Số:          /TĐ-LTT</w:t>
            </w:r>
          </w:p>
        </w:tc>
        <w:tc>
          <w:tcPr>
            <w:tcW w:w="5850" w:type="dxa"/>
          </w:tcPr>
          <w:p w:rsidR="00F056B4" w:rsidRDefault="00F056B4" w:rsidP="005860F7">
            <w:pPr>
              <w:spacing w:line="276" w:lineRule="auto"/>
              <w:jc w:val="center"/>
              <w:rPr>
                <w:rFonts w:eastAsia="SimSun-ExtB"/>
                <w:b/>
                <w:sz w:val="26"/>
                <w:szCs w:val="26"/>
              </w:rPr>
            </w:pPr>
            <w:r>
              <w:rPr>
                <w:rFonts w:eastAsia="SimSun-ExtB"/>
                <w:b/>
                <w:sz w:val="26"/>
                <w:szCs w:val="26"/>
              </w:rPr>
              <w:t>CỘNG HÒA XÃ HỘI CHỦ NGHĨA VIỆT NAM</w:t>
            </w:r>
          </w:p>
          <w:p w:rsidR="00F056B4" w:rsidRDefault="00F056B4" w:rsidP="005860F7">
            <w:pPr>
              <w:spacing w:line="276" w:lineRule="auto"/>
              <w:jc w:val="center"/>
              <w:rPr>
                <w:rFonts w:eastAsia="SimSun-ExtB"/>
                <w:b/>
                <w:szCs w:val="26"/>
              </w:rPr>
            </w:pPr>
            <w:r>
              <w:rPr>
                <w:rFonts w:eastAsia="SimSun-ExtB"/>
                <w:b/>
                <w:szCs w:val="26"/>
              </w:rPr>
              <w:t>Độc lập - Tự do - Hạnh phúc</w:t>
            </w:r>
          </w:p>
          <w:p w:rsidR="00F056B4" w:rsidRDefault="00F056B4" w:rsidP="005860F7">
            <w:pPr>
              <w:spacing w:line="276" w:lineRule="auto"/>
              <w:rPr>
                <w:rFonts w:eastAsia="SimSun-ExtB"/>
                <w:sz w:val="26"/>
                <w:szCs w:val="26"/>
              </w:rPr>
            </w:pPr>
            <w:r>
              <w:rPr>
                <w:noProof/>
              </w:rPr>
              <mc:AlternateContent>
                <mc:Choice Requires="wps">
                  <w:drawing>
                    <wp:anchor distT="0" distB="0" distL="114300" distR="114300" simplePos="0" relativeHeight="251659264" behindDoc="0" locked="0" layoutInCell="1" allowOverlap="1" wp14:anchorId="103545AB" wp14:editId="66BE754E">
                      <wp:simplePos x="0" y="0"/>
                      <wp:positionH relativeFrom="column">
                        <wp:posOffset>695960</wp:posOffset>
                      </wp:positionH>
                      <wp:positionV relativeFrom="paragraph">
                        <wp:posOffset>12065</wp:posOffset>
                      </wp:positionV>
                      <wp:extent cx="2168525" cy="0"/>
                      <wp:effectExtent l="0" t="0" r="222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8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pt,.95pt" to="225.5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"/>
                  </w:pict>
                </mc:Fallback>
              </mc:AlternateContent>
            </w:r>
          </w:p>
          <w:p w:rsidR="00F056B4" w:rsidRDefault="00F056B4" w:rsidP="005860F7">
            <w:pPr>
              <w:spacing w:line="276" w:lineRule="auto"/>
              <w:jc w:val="right"/>
              <w:rPr>
                <w:rFonts w:eastAsia="SimSun-ExtB"/>
                <w:i/>
                <w:iCs/>
                <w:sz w:val="26"/>
                <w:szCs w:val="26"/>
              </w:rPr>
            </w:pPr>
          </w:p>
          <w:p w:rsidR="00F056B4" w:rsidRDefault="00F056B4" w:rsidP="005860F7">
            <w:pPr>
              <w:spacing w:line="276" w:lineRule="auto"/>
              <w:jc w:val="right"/>
              <w:rPr>
                <w:rFonts w:eastAsia="SimSun-ExtB"/>
                <w:bCs/>
                <w:i/>
                <w:iCs/>
                <w:sz w:val="26"/>
                <w:szCs w:val="26"/>
              </w:rPr>
            </w:pPr>
            <w:r>
              <w:rPr>
                <w:rFonts w:eastAsia="SimSun-ExtB"/>
                <w:bCs/>
                <w:i/>
                <w:iCs/>
                <w:sz w:val="26"/>
                <w:szCs w:val="26"/>
              </w:rPr>
              <w:t>Thành phố Hồ Chí Minh, ngày     tháng    năm 2016</w:t>
            </w:r>
          </w:p>
        </w:tc>
      </w:tr>
    </w:tbl>
    <w:p w:rsidR="00F056B4" w:rsidRDefault="00F056B4" w:rsidP="00F056B4">
      <w:pPr>
        <w:jc w:val="center"/>
        <w:rPr>
          <w:b/>
          <w:bCs/>
          <w:szCs w:val="28"/>
        </w:rPr>
      </w:pPr>
      <w:r>
        <w:rPr>
          <w:b/>
          <w:bCs/>
          <w:szCs w:val="28"/>
        </w:rPr>
        <w:t>QUYẾT ĐỊNH</w:t>
      </w:r>
    </w:p>
    <w:p w:rsidR="00F056B4" w:rsidRDefault="00B37465" w:rsidP="00F056B4">
      <w:pPr>
        <w:jc w:val="center"/>
        <w:rPr>
          <w:b/>
          <w:bCs/>
          <w:szCs w:val="28"/>
        </w:rPr>
      </w:pPr>
      <w:r>
        <w:rPr>
          <w:b/>
          <w:bCs/>
          <w:szCs w:val="28"/>
        </w:rPr>
        <w:t>V/v điều chỉnh bổ sung quy định tiêu chuẩn thi đua</w:t>
      </w:r>
    </w:p>
    <w:p w:rsidR="00F056B4" w:rsidRDefault="00B37465" w:rsidP="00F056B4">
      <w:pPr>
        <w:jc w:val="center"/>
        <w:rPr>
          <w:b/>
          <w:bCs/>
          <w:szCs w:val="28"/>
        </w:rPr>
      </w:pPr>
      <w:r>
        <w:rPr>
          <w:b/>
          <w:bCs/>
          <w:szCs w:val="28"/>
        </w:rPr>
        <w:t>Trường Cao đẳng Kỹ thuật Lý Tự Trọng</w:t>
      </w:r>
    </w:p>
    <w:p w:rsidR="00F056B4" w:rsidRDefault="00B37465" w:rsidP="00F056B4">
      <w:pPr>
        <w:jc w:val="center"/>
        <w:rPr>
          <w:b/>
          <w:bCs/>
          <w:szCs w:val="28"/>
          <w:u w:val="single"/>
        </w:rPr>
      </w:pPr>
      <w:r>
        <w:rPr>
          <w:b/>
          <w:bCs/>
          <w:szCs w:val="28"/>
          <w:u w:val="single"/>
        </w:rPr>
        <w:t>Năm học 2015-2016</w:t>
      </w:r>
    </w:p>
    <w:p w:rsidR="00F056B4" w:rsidRDefault="00F056B4" w:rsidP="00F056B4">
      <w:pPr>
        <w:jc w:val="center"/>
        <w:rPr>
          <w:b/>
          <w:bCs/>
          <w:szCs w:val="28"/>
          <w:u w:val="single"/>
        </w:rPr>
      </w:pPr>
    </w:p>
    <w:p w:rsidR="00F056B4" w:rsidRPr="00F056B4" w:rsidRDefault="00F056B4" w:rsidP="00F056B4">
      <w:pPr>
        <w:jc w:val="both"/>
        <w:rPr>
          <w:bCs/>
          <w:szCs w:val="28"/>
        </w:rPr>
      </w:pPr>
      <w:r w:rsidRPr="00F056B4">
        <w:rPr>
          <w:bCs/>
          <w:szCs w:val="28"/>
        </w:rPr>
        <w:tab/>
        <w:t>Căn cứ</w:t>
      </w:r>
      <w:r>
        <w:rPr>
          <w:bCs/>
          <w:szCs w:val="28"/>
        </w:rPr>
        <w:t xml:space="preserve"> Quy định Số 1928/QyĐ-LTT-TĐ ngày 22 tháng 12 năm 2015 của Trường Cao đẳng Kỹ thuật Thảnh phố Hồ Chí Minh Về: Quy định tiêu chuẩn Thi đua năm học 2015-2016.</w:t>
      </w:r>
    </w:p>
    <w:p w:rsidR="00F056B4" w:rsidRDefault="00F056B4" w:rsidP="00F056B4">
      <w:pPr>
        <w:jc w:val="both"/>
        <w:rPr>
          <w:bCs/>
          <w:szCs w:val="28"/>
        </w:rPr>
      </w:pPr>
      <w:r>
        <w:rPr>
          <w:b/>
          <w:bCs/>
          <w:szCs w:val="28"/>
        </w:rPr>
        <w:tab/>
      </w:r>
      <w:r>
        <w:rPr>
          <w:bCs/>
          <w:szCs w:val="28"/>
        </w:rPr>
        <w:t xml:space="preserve">Căn cứ tình hình thực tế việc xét thi đua hàng tháng từ các đơn vị năm học 2015-2016.  Nay Hội Đồng – Thi đua Khen thưởng nhà trường điều chỉnh bổ sung vào quy định tiêu chuẩn thi đua của nhà trường như sau: </w:t>
      </w:r>
    </w:p>
    <w:p w:rsidR="00F056B4" w:rsidRDefault="00F056B4" w:rsidP="00F056B4">
      <w:pPr>
        <w:jc w:val="both"/>
        <w:rPr>
          <w:bCs/>
          <w:szCs w:val="28"/>
        </w:rPr>
      </w:pPr>
    </w:p>
    <w:p w:rsidR="00F056B4" w:rsidRDefault="00F056B4" w:rsidP="00F056B4">
      <w:pPr>
        <w:ind w:firstLine="284"/>
        <w:jc w:val="both"/>
        <w:rPr>
          <w:bCs/>
          <w:i/>
          <w:szCs w:val="28"/>
        </w:rPr>
      </w:pPr>
      <w:r w:rsidRPr="005405EF">
        <w:rPr>
          <w:b/>
          <w:bCs/>
          <w:szCs w:val="28"/>
        </w:rPr>
        <w:t>Điều 1</w:t>
      </w:r>
      <w:r>
        <w:rPr>
          <w:bCs/>
          <w:szCs w:val="28"/>
        </w:rPr>
        <w:t>: Nay bổ sung vào</w:t>
      </w:r>
      <w:r w:rsidR="00B37465">
        <w:rPr>
          <w:bCs/>
          <w:szCs w:val="28"/>
        </w:rPr>
        <w:t xml:space="preserve"> quy định tiêu chuẩn thi đua V/v quy định thời gian trình tự </w:t>
      </w:r>
      <w:r w:rsidR="005405EF">
        <w:rPr>
          <w:bCs/>
          <w:szCs w:val="28"/>
        </w:rPr>
        <w:t xml:space="preserve"> </w:t>
      </w:r>
      <w:r w:rsidR="00B37465">
        <w:rPr>
          <w:bCs/>
          <w:szCs w:val="28"/>
        </w:rPr>
        <w:t xml:space="preserve">xem xét giải quyết kiến nghị, khiếu nại kết quả thi đua </w:t>
      </w:r>
      <w:r w:rsidRPr="00F056B4">
        <w:rPr>
          <w:bCs/>
          <w:i/>
          <w:szCs w:val="28"/>
        </w:rPr>
        <w:t>(đính kèm theo Quyết định</w:t>
      </w:r>
      <w:r w:rsidR="00B37465">
        <w:rPr>
          <w:bCs/>
          <w:i/>
          <w:szCs w:val="28"/>
        </w:rPr>
        <w:t xml:space="preserve"> này</w:t>
      </w:r>
      <w:r w:rsidRPr="00F056B4">
        <w:rPr>
          <w:bCs/>
          <w:i/>
          <w:szCs w:val="28"/>
        </w:rPr>
        <w:t>)</w:t>
      </w:r>
    </w:p>
    <w:p w:rsidR="005405EF" w:rsidRDefault="005405EF" w:rsidP="00F056B4">
      <w:pPr>
        <w:ind w:firstLine="284"/>
        <w:jc w:val="both"/>
        <w:rPr>
          <w:bCs/>
          <w:i/>
          <w:szCs w:val="28"/>
        </w:rPr>
      </w:pPr>
    </w:p>
    <w:p w:rsidR="00B37465" w:rsidRDefault="00B37465" w:rsidP="00F056B4">
      <w:pPr>
        <w:ind w:firstLine="284"/>
        <w:jc w:val="both"/>
        <w:rPr>
          <w:bCs/>
          <w:szCs w:val="28"/>
        </w:rPr>
      </w:pPr>
      <w:r w:rsidRPr="005405EF">
        <w:rPr>
          <w:b/>
          <w:bCs/>
          <w:szCs w:val="28"/>
        </w:rPr>
        <w:t>Điều 2</w:t>
      </w:r>
      <w:r>
        <w:rPr>
          <w:bCs/>
          <w:szCs w:val="28"/>
        </w:rPr>
        <w:t>: Các Ông; Bà thành viên Thường trực Hội Đồng thi đua, thành viên  Hội Đồng thi đua</w:t>
      </w:r>
      <w:r w:rsidR="008172D6">
        <w:rPr>
          <w:bCs/>
          <w:szCs w:val="28"/>
        </w:rPr>
        <w:t>,</w:t>
      </w:r>
      <w:r>
        <w:rPr>
          <w:bCs/>
          <w:szCs w:val="28"/>
        </w:rPr>
        <w:t xml:space="preserve"> Trưởng các đơn vị trực thuộc, CB-GV-NV </w:t>
      </w:r>
      <w:r w:rsidR="008172D6">
        <w:rPr>
          <w:bCs/>
          <w:szCs w:val="28"/>
        </w:rPr>
        <w:t>có trách nhiệm thi hành Quyết định này.</w:t>
      </w:r>
    </w:p>
    <w:p w:rsidR="005405EF" w:rsidRDefault="005405EF" w:rsidP="00F056B4">
      <w:pPr>
        <w:ind w:firstLine="284"/>
        <w:jc w:val="both"/>
        <w:rPr>
          <w:bCs/>
          <w:szCs w:val="28"/>
        </w:rPr>
      </w:pPr>
    </w:p>
    <w:p w:rsidR="008172D6" w:rsidRPr="00B37465" w:rsidRDefault="008172D6" w:rsidP="00F056B4">
      <w:pPr>
        <w:ind w:firstLine="284"/>
        <w:jc w:val="both"/>
        <w:rPr>
          <w:bCs/>
          <w:szCs w:val="28"/>
        </w:rPr>
      </w:pPr>
      <w:r w:rsidRPr="005405EF">
        <w:rPr>
          <w:b/>
          <w:bCs/>
          <w:szCs w:val="28"/>
        </w:rPr>
        <w:t>Điều 3</w:t>
      </w:r>
      <w:r>
        <w:rPr>
          <w:bCs/>
          <w:szCs w:val="28"/>
        </w:rPr>
        <w:t xml:space="preserve"> : Quyết định này có hiệu lực từ ngày ký ./.</w:t>
      </w:r>
    </w:p>
    <w:p w:rsidR="00F056B4" w:rsidRDefault="00F056B4" w:rsidP="00F056B4">
      <w:pPr>
        <w:jc w:val="both"/>
        <w:rPr>
          <w:bCs/>
          <w:i/>
          <w:szCs w:val="28"/>
        </w:rPr>
      </w:pPr>
    </w:p>
    <w:p w:rsidR="008172D6" w:rsidRPr="008172D6" w:rsidRDefault="008172D6" w:rsidP="00F056B4">
      <w:pPr>
        <w:jc w:val="both"/>
        <w:rPr>
          <w:b/>
          <w:bCs/>
          <w:i/>
          <w:sz w:val="24"/>
        </w:rPr>
      </w:pPr>
    </w:p>
    <w:p w:rsidR="008172D6" w:rsidRDefault="008172D6" w:rsidP="00F056B4">
      <w:pPr>
        <w:jc w:val="both"/>
        <w:rPr>
          <w:b/>
          <w:bCs/>
          <w:szCs w:val="28"/>
        </w:rPr>
      </w:pPr>
      <w:r w:rsidRPr="008172D6">
        <w:rPr>
          <w:b/>
          <w:bCs/>
          <w:i/>
          <w:sz w:val="24"/>
        </w:rPr>
        <w:t>Nơi nhận</w:t>
      </w:r>
      <w:r>
        <w:rPr>
          <w:b/>
          <w:bCs/>
          <w:i/>
          <w:sz w:val="24"/>
        </w:rPr>
        <w:t>:</w:t>
      </w:r>
      <w:r>
        <w:rPr>
          <w:bCs/>
          <w:i/>
          <w:szCs w:val="28"/>
        </w:rPr>
        <w:tab/>
      </w:r>
      <w:r>
        <w:rPr>
          <w:bCs/>
          <w:i/>
          <w:szCs w:val="28"/>
        </w:rPr>
        <w:tab/>
      </w:r>
      <w:r>
        <w:rPr>
          <w:bCs/>
          <w:i/>
          <w:szCs w:val="28"/>
        </w:rPr>
        <w:tab/>
      </w:r>
      <w:r>
        <w:rPr>
          <w:bCs/>
          <w:i/>
          <w:szCs w:val="28"/>
        </w:rPr>
        <w:tab/>
      </w:r>
      <w:r>
        <w:rPr>
          <w:bCs/>
          <w:i/>
          <w:szCs w:val="28"/>
        </w:rPr>
        <w:tab/>
      </w:r>
      <w:r>
        <w:rPr>
          <w:bCs/>
          <w:i/>
          <w:szCs w:val="28"/>
        </w:rPr>
        <w:tab/>
      </w:r>
      <w:r>
        <w:rPr>
          <w:bCs/>
          <w:i/>
          <w:szCs w:val="28"/>
        </w:rPr>
        <w:tab/>
      </w:r>
      <w:r>
        <w:rPr>
          <w:bCs/>
          <w:i/>
          <w:szCs w:val="28"/>
        </w:rPr>
        <w:tab/>
      </w:r>
      <w:r>
        <w:rPr>
          <w:b/>
          <w:bCs/>
          <w:szCs w:val="28"/>
        </w:rPr>
        <w:t xml:space="preserve">HIỆU TRƯỞNG </w:t>
      </w:r>
    </w:p>
    <w:p w:rsidR="008172D6" w:rsidRDefault="008172D6" w:rsidP="008172D6">
      <w:pPr>
        <w:pStyle w:val="ListParagraph"/>
        <w:numPr>
          <w:ilvl w:val="0"/>
          <w:numId w:val="6"/>
        </w:numPr>
        <w:jc w:val="both"/>
        <w:rPr>
          <w:b/>
          <w:bCs/>
          <w:sz w:val="20"/>
          <w:szCs w:val="20"/>
        </w:rPr>
      </w:pPr>
      <w:r>
        <w:rPr>
          <w:b/>
          <w:bCs/>
          <w:sz w:val="20"/>
          <w:szCs w:val="20"/>
        </w:rPr>
        <w:t>HĐTĐ (để thực hiện)</w:t>
      </w:r>
    </w:p>
    <w:p w:rsidR="008172D6" w:rsidRDefault="008172D6" w:rsidP="008172D6">
      <w:pPr>
        <w:pStyle w:val="ListParagraph"/>
        <w:numPr>
          <w:ilvl w:val="0"/>
          <w:numId w:val="6"/>
        </w:numPr>
        <w:jc w:val="both"/>
        <w:rPr>
          <w:b/>
          <w:bCs/>
          <w:sz w:val="20"/>
          <w:szCs w:val="20"/>
        </w:rPr>
      </w:pPr>
      <w:r>
        <w:rPr>
          <w:b/>
          <w:bCs/>
          <w:sz w:val="20"/>
          <w:szCs w:val="20"/>
        </w:rPr>
        <w:t>Các đơn vị (để thực hiện)</w:t>
      </w:r>
    </w:p>
    <w:p w:rsidR="008172D6" w:rsidRDefault="008172D6" w:rsidP="008172D6">
      <w:pPr>
        <w:jc w:val="both"/>
        <w:rPr>
          <w:b/>
          <w:bCs/>
          <w:sz w:val="20"/>
          <w:szCs w:val="20"/>
        </w:rPr>
      </w:pPr>
    </w:p>
    <w:p w:rsidR="008172D6" w:rsidRDefault="008172D6" w:rsidP="008172D6">
      <w:pPr>
        <w:jc w:val="both"/>
        <w:rPr>
          <w:b/>
          <w:bCs/>
          <w:sz w:val="20"/>
          <w:szCs w:val="20"/>
        </w:rPr>
      </w:pPr>
    </w:p>
    <w:p w:rsidR="008172D6" w:rsidRDefault="008172D6" w:rsidP="008172D6">
      <w:pPr>
        <w:jc w:val="both"/>
        <w:rPr>
          <w:b/>
          <w:bCs/>
          <w:sz w:val="20"/>
          <w:szCs w:val="20"/>
        </w:rPr>
      </w:pPr>
    </w:p>
    <w:p w:rsidR="008172D6" w:rsidRDefault="008172D6" w:rsidP="008172D6">
      <w:pPr>
        <w:jc w:val="both"/>
        <w:rPr>
          <w:b/>
          <w:bCs/>
          <w:sz w:val="20"/>
          <w:szCs w:val="20"/>
        </w:rPr>
      </w:pPr>
    </w:p>
    <w:p w:rsidR="008172D6" w:rsidRDefault="008172D6" w:rsidP="008172D6">
      <w:pPr>
        <w:jc w:val="both"/>
        <w:rPr>
          <w:b/>
          <w:bCs/>
          <w:sz w:val="20"/>
          <w:szCs w:val="20"/>
        </w:rPr>
      </w:pPr>
    </w:p>
    <w:p w:rsidR="008172D6" w:rsidRDefault="008172D6" w:rsidP="008172D6">
      <w:pPr>
        <w:jc w:val="both"/>
        <w:rPr>
          <w:b/>
          <w:bCs/>
          <w:sz w:val="20"/>
          <w:szCs w:val="20"/>
        </w:rPr>
      </w:pPr>
    </w:p>
    <w:p w:rsidR="008172D6" w:rsidRPr="008172D6" w:rsidRDefault="008172D6" w:rsidP="008172D6">
      <w:pPr>
        <w:jc w:val="both"/>
        <w:rPr>
          <w:b/>
          <w:bCs/>
          <w:szCs w:val="28"/>
        </w:rPr>
      </w:pPr>
      <w:r>
        <w:rPr>
          <w:b/>
          <w:bCs/>
          <w:szCs w:val="28"/>
        </w:rPr>
        <w:tab/>
      </w:r>
      <w:r>
        <w:rPr>
          <w:b/>
          <w:bCs/>
          <w:szCs w:val="28"/>
        </w:rPr>
        <w:tab/>
      </w:r>
      <w:r>
        <w:rPr>
          <w:b/>
          <w:bCs/>
          <w:szCs w:val="28"/>
        </w:rPr>
        <w:tab/>
      </w:r>
      <w:r>
        <w:rPr>
          <w:b/>
          <w:bCs/>
          <w:szCs w:val="28"/>
        </w:rPr>
        <w:tab/>
      </w:r>
      <w:r>
        <w:rPr>
          <w:b/>
          <w:bCs/>
          <w:szCs w:val="28"/>
        </w:rPr>
        <w:tab/>
      </w:r>
      <w:r>
        <w:rPr>
          <w:b/>
          <w:bCs/>
          <w:szCs w:val="28"/>
        </w:rPr>
        <w:tab/>
      </w:r>
      <w:r>
        <w:rPr>
          <w:b/>
          <w:bCs/>
          <w:szCs w:val="28"/>
        </w:rPr>
        <w:tab/>
      </w:r>
      <w:r>
        <w:rPr>
          <w:b/>
          <w:bCs/>
          <w:szCs w:val="28"/>
        </w:rPr>
        <w:tab/>
      </w:r>
      <w:r>
        <w:rPr>
          <w:b/>
          <w:bCs/>
          <w:szCs w:val="28"/>
        </w:rPr>
        <w:tab/>
        <w:t xml:space="preserve">  Phạm Hữu Lộc</w:t>
      </w:r>
    </w:p>
    <w:sectPr w:rsidR="008172D6" w:rsidRPr="008172D6"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ExtB">
    <w:panose1 w:val="02010609060101010101"/>
    <w:charset w:val="86"/>
    <w:family w:val="modern"/>
    <w:pitch w:val="fixed"/>
    <w:sig w:usb0="00000003" w:usb1="0A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4C04"/>
    <w:multiLevelType w:val="hybridMultilevel"/>
    <w:tmpl w:val="322AEA58"/>
    <w:lvl w:ilvl="0" w:tplc="0A60509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D923B7E"/>
    <w:multiLevelType w:val="hybridMultilevel"/>
    <w:tmpl w:val="279AABEA"/>
    <w:lvl w:ilvl="0" w:tplc="FF0E4B1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865F41"/>
    <w:multiLevelType w:val="hybridMultilevel"/>
    <w:tmpl w:val="0FD25584"/>
    <w:lvl w:ilvl="0" w:tplc="383A8D1E">
      <w:start w:val="1"/>
      <w:numFmt w:val="decimal"/>
      <w:lvlText w:val="%1."/>
      <w:lvlJc w:val="left"/>
      <w:pPr>
        <w:ind w:left="928"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88C2EB0"/>
    <w:multiLevelType w:val="hybridMultilevel"/>
    <w:tmpl w:val="4926B7AC"/>
    <w:lvl w:ilvl="0" w:tplc="75665C3E">
      <w:start w:val="1"/>
      <w:numFmt w:val="bullet"/>
      <w:lvlText w:val="-"/>
      <w:lvlJc w:val="left"/>
      <w:pPr>
        <w:ind w:left="36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43FD7317"/>
    <w:multiLevelType w:val="hybridMultilevel"/>
    <w:tmpl w:val="F7342E2A"/>
    <w:lvl w:ilvl="0" w:tplc="87D220D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58C5817"/>
    <w:multiLevelType w:val="hybridMultilevel"/>
    <w:tmpl w:val="41B08684"/>
    <w:lvl w:ilvl="0" w:tplc="0746426E">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DA8"/>
    <w:rsid w:val="00313193"/>
    <w:rsid w:val="005405EF"/>
    <w:rsid w:val="00617705"/>
    <w:rsid w:val="00672DA8"/>
    <w:rsid w:val="00684572"/>
    <w:rsid w:val="006B3094"/>
    <w:rsid w:val="007B69EF"/>
    <w:rsid w:val="008172D6"/>
    <w:rsid w:val="00B37465"/>
    <w:rsid w:val="00D517FC"/>
    <w:rsid w:val="00D53C0F"/>
    <w:rsid w:val="00F056B4"/>
    <w:rsid w:val="00F5018E"/>
    <w:rsid w:val="00FC7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DA8"/>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D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DA8"/>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D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122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Pages>
  <Words>438</Words>
  <Characters>2500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2016-05-12T07:15:00Z</dcterms:created>
  <dcterms:modified xsi:type="dcterms:W3CDTF">2016-05-12T08:46:00Z</dcterms:modified>
</cp:coreProperties>
</file>